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D2" w:rsidRDefault="00AC0A64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55604C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B303D2" w:rsidRDefault="00AC0A64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B303D2" w:rsidRDefault="00AC0A64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B303D2" w:rsidRDefault="00AC0A64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HÒA GIẢI CƠ SỞ</w:t>
      </w:r>
    </w:p>
    <w:p w:rsidR="00B303D2" w:rsidRDefault="00AC0A64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2103/QĐ-UBND ngày 28/4/2016; Quyết định số 2700/QĐ-UBND ngày 29/6/2018)</w:t>
      </w:r>
    </w:p>
    <w:p w:rsidR="00B303D2" w:rsidRDefault="00B303D2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B303D2">
        <w:tc>
          <w:tcPr>
            <w:tcW w:w="894" w:type="dxa"/>
          </w:tcPr>
          <w:p w:rsidR="00B303D2" w:rsidRDefault="00AC0A6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B303D2" w:rsidRDefault="00AC0A6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B303D2" w:rsidRDefault="00AC0A6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B303D2">
        <w:tc>
          <w:tcPr>
            <w:tcW w:w="8522" w:type="dxa"/>
            <w:gridSpan w:val="3"/>
          </w:tcPr>
          <w:p w:rsidR="00B303D2" w:rsidRDefault="00AC0A64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Quyết định số 2103/QĐ-UBND ngày 28/4/2016</w:t>
            </w:r>
          </w:p>
        </w:tc>
      </w:tr>
      <w:tr w:rsidR="00B303D2">
        <w:tc>
          <w:tcPr>
            <w:tcW w:w="894" w:type="dxa"/>
          </w:tcPr>
          <w:p w:rsidR="00B303D2" w:rsidRDefault="00B303D2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B303D2" w:rsidRDefault="0055604C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AC0A64">
                <w:rPr>
                  <w:rStyle w:val="Hyperlink"/>
                  <w:rFonts w:cs="Times New Roman"/>
                  <w:color w:val="000000" w:themeColor="text1"/>
                  <w:sz w:val="28"/>
                  <w:szCs w:val="28"/>
                  <w:u w:val="none"/>
                  <w:lang w:val="nl-NL"/>
                </w:rPr>
                <w:t>Thủ tục bầu hòa giải viên</w:t>
              </w:r>
            </w:hyperlink>
            <w:r w:rsidR="00AC0A6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841" w:type="dxa"/>
          </w:tcPr>
          <w:p w:rsidR="00B303D2" w:rsidRDefault="00AC0A6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3D2">
        <w:tc>
          <w:tcPr>
            <w:tcW w:w="894" w:type="dxa"/>
          </w:tcPr>
          <w:p w:rsidR="00B303D2" w:rsidRDefault="00B303D2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B303D2" w:rsidRDefault="0055604C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AC0A64">
                <w:rPr>
                  <w:rStyle w:val="Hyperlink"/>
                  <w:rFonts w:cs="Times New Roman"/>
                  <w:color w:val="000000" w:themeColor="text1"/>
                  <w:sz w:val="28"/>
                  <w:szCs w:val="28"/>
                  <w:u w:val="none"/>
                  <w:lang w:val="nl-NL"/>
                </w:rPr>
                <w:t>Thủ tục Bầu Tổ trưởng Tổ hòa giải</w:t>
              </w:r>
            </w:hyperlink>
            <w:r w:rsidR="00AC0A6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841" w:type="dxa"/>
          </w:tcPr>
          <w:p w:rsidR="00B303D2" w:rsidRDefault="00AC0A6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3D2">
        <w:tc>
          <w:tcPr>
            <w:tcW w:w="894" w:type="dxa"/>
          </w:tcPr>
          <w:p w:rsidR="00B303D2" w:rsidRDefault="00B303D2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B303D2" w:rsidRDefault="0055604C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AC0A64">
                <w:rPr>
                  <w:rStyle w:val="Hyperlink"/>
                  <w:rFonts w:cs="Times New Roman"/>
                  <w:color w:val="000000" w:themeColor="text1"/>
                  <w:sz w:val="28"/>
                  <w:szCs w:val="28"/>
                  <w:u w:val="none"/>
                  <w:lang w:val="nl-NL"/>
                </w:rPr>
                <w:t>Thủ tục Thôi làm Hòa giải viên</w:t>
              </w:r>
            </w:hyperlink>
            <w:r w:rsidR="00AC0A6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841" w:type="dxa"/>
          </w:tcPr>
          <w:p w:rsidR="00B303D2" w:rsidRDefault="00AC0A6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3D2">
        <w:tc>
          <w:tcPr>
            <w:tcW w:w="894" w:type="dxa"/>
          </w:tcPr>
          <w:p w:rsidR="00B303D2" w:rsidRDefault="00B303D2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B303D2" w:rsidRDefault="0055604C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AC0A64">
                <w:rPr>
                  <w:rStyle w:val="Hyperlink"/>
                  <w:rFonts w:cs="Times New Roman"/>
                  <w:color w:val="000000" w:themeColor="text1"/>
                  <w:sz w:val="28"/>
                  <w:szCs w:val="28"/>
                  <w:u w:val="none"/>
                  <w:lang w:val="nl-NL"/>
                </w:rPr>
                <w:t>Thủ tục Thanh toán thù lao cho Hòa giải viên</w:t>
              </w:r>
            </w:hyperlink>
            <w:r w:rsidR="00AC0A6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841" w:type="dxa"/>
          </w:tcPr>
          <w:p w:rsidR="00B303D2" w:rsidRDefault="00AC0A6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3D2">
        <w:tc>
          <w:tcPr>
            <w:tcW w:w="8522" w:type="dxa"/>
            <w:gridSpan w:val="3"/>
          </w:tcPr>
          <w:p w:rsidR="00B303D2" w:rsidRDefault="00AC0A64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Quyết định số 2700/QĐ-UBND ngày 29/6/2018</w:t>
            </w:r>
          </w:p>
        </w:tc>
      </w:tr>
      <w:tr w:rsidR="00B303D2">
        <w:tc>
          <w:tcPr>
            <w:tcW w:w="894" w:type="dxa"/>
          </w:tcPr>
          <w:p w:rsidR="00B303D2" w:rsidRDefault="00B303D2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B303D2" w:rsidRDefault="00AC0A64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Thực hiện Hỗ trợ khi hòa giải viên gặp tai nạn hoặc rủi ro ảnh hưởng đến sức khỏe, tính mạng trong khi thực hiện hoạt động hòa giải.</w:t>
            </w:r>
          </w:p>
        </w:tc>
        <w:tc>
          <w:tcPr>
            <w:tcW w:w="2841" w:type="dxa"/>
          </w:tcPr>
          <w:p w:rsidR="00B303D2" w:rsidRDefault="00AC0A6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3D2" w:rsidRDefault="00B303D2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B303D2" w:rsidRDefault="00B303D2"/>
    <w:sectPr w:rsidR="00B303D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623DC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5604C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A7A51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0A64"/>
    <w:rsid w:val="00AC3FB9"/>
    <w:rsid w:val="00AC702A"/>
    <w:rsid w:val="00AD226F"/>
    <w:rsid w:val="00B13A52"/>
    <w:rsid w:val="00B24CF4"/>
    <w:rsid w:val="00B26993"/>
    <w:rsid w:val="00B303D2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8127A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7F6CA9"/>
    <w:rsid w:val="083E5CAD"/>
    <w:rsid w:val="08A40A3B"/>
    <w:rsid w:val="0F453709"/>
    <w:rsid w:val="11574FD3"/>
    <w:rsid w:val="155827D5"/>
    <w:rsid w:val="16DA33A5"/>
    <w:rsid w:val="1AFA723D"/>
    <w:rsid w:val="1C9023B5"/>
    <w:rsid w:val="1CF567EC"/>
    <w:rsid w:val="20881397"/>
    <w:rsid w:val="23103FFF"/>
    <w:rsid w:val="239D3C34"/>
    <w:rsid w:val="28B34B66"/>
    <w:rsid w:val="2BDF0087"/>
    <w:rsid w:val="2E035F7F"/>
    <w:rsid w:val="2F96321D"/>
    <w:rsid w:val="30411738"/>
    <w:rsid w:val="308F02A8"/>
    <w:rsid w:val="328935E2"/>
    <w:rsid w:val="37906537"/>
    <w:rsid w:val="37A62957"/>
    <w:rsid w:val="3AA6435D"/>
    <w:rsid w:val="4904040E"/>
    <w:rsid w:val="4B9942B9"/>
    <w:rsid w:val="4CAF373D"/>
    <w:rsid w:val="54C41673"/>
    <w:rsid w:val="5AE8172E"/>
    <w:rsid w:val="5E856BD0"/>
    <w:rsid w:val="5F37180C"/>
    <w:rsid w:val="5F8316F1"/>
    <w:rsid w:val="5FAE5260"/>
    <w:rsid w:val="62DB34C1"/>
    <w:rsid w:val="62E17E4F"/>
    <w:rsid w:val="65556E00"/>
    <w:rsid w:val="672076AF"/>
    <w:rsid w:val="68525941"/>
    <w:rsid w:val="68F13F9E"/>
    <w:rsid w:val="6D497EBF"/>
    <w:rsid w:val="6E666B87"/>
    <w:rsid w:val="73F65002"/>
    <w:rsid w:val="77FC60C8"/>
    <w:rsid w:val="7A0D0C2E"/>
    <w:rsid w:val="7D4A79E2"/>
    <w:rsid w:val="7D8F71A6"/>
    <w:rsid w:val="7D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A9E7B1-442C-4FA6-A658-700E524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dl.thutuchanhchinh.vn/hochiminh/Pages/chitiet-tthc.aspx?ItemID=290688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csdl.thutuchanhchinh.vn/hochiminh/Pages/chitiet-tthc.aspx?ItemID=2907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csdl.thutuchanhchinh.vn/hochiminh/Pages/chitiet-tthc.aspx?ItemID=290680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sdl.thutuchanhchinh.vn/hochiminh/Pages/chitiet-tthc.aspx?ItemID=29069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